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5" w:rsidRPr="00694865" w:rsidRDefault="005268B1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noProof/>
          <w:sz w:val="32"/>
          <w:szCs w:val="32"/>
          <w:lang w:bidi="m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-198755</wp:posOffset>
            </wp:positionV>
            <wp:extent cx="4134485" cy="1196340"/>
            <wp:effectExtent l="19050" t="0" r="0" b="0"/>
            <wp:wrapSquare wrapText="bothSides"/>
            <wp:docPr id="5" name="Picture 1" descr="D:\LOGO\updated c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pdated c 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865" w:rsidRPr="00694865" w:rsidRDefault="00694865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94865" w:rsidRPr="00694865" w:rsidRDefault="00694865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94865" w:rsidRPr="00694865" w:rsidRDefault="00694865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94865" w:rsidRPr="00694865" w:rsidRDefault="00694865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noProof/>
          <w:sz w:val="32"/>
          <w:szCs w:val="32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95pt;margin-top:12.35pt;width:540pt;height:.05pt;z-index:251660288" o:connectortype="straight"/>
        </w:pict>
      </w:r>
    </w:p>
    <w:p w:rsidR="00444D65" w:rsidRPr="00694865" w:rsidRDefault="00CA290C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color w:val="7030A0"/>
          <w:sz w:val="36"/>
          <w:szCs w:val="36"/>
          <w:lang w:bidi="mr-IN"/>
        </w:rPr>
      </w:pPr>
      <w:r w:rsidRPr="00694865">
        <w:rPr>
          <w:rFonts w:ascii="Kokila" w:hAnsi="Kokila" w:cs="Kokila"/>
          <w:b/>
          <w:bCs/>
          <w:color w:val="7030A0"/>
          <w:sz w:val="36"/>
          <w:szCs w:val="36"/>
          <w:lang w:bidi="mr-IN"/>
        </w:rPr>
        <w:t xml:space="preserve">Student Satisfaction Survey on Teaching Learning </w:t>
      </w:r>
      <w:r w:rsidR="00394167" w:rsidRPr="00694865">
        <w:rPr>
          <w:rFonts w:ascii="Kokila" w:hAnsi="Kokila" w:cs="Kokila"/>
          <w:b/>
          <w:bCs/>
          <w:color w:val="7030A0"/>
          <w:sz w:val="36"/>
          <w:szCs w:val="36"/>
          <w:lang w:bidi="mr-IN"/>
        </w:rPr>
        <w:t xml:space="preserve">and Evaluation </w:t>
      </w:r>
      <w:r w:rsidRPr="00694865">
        <w:rPr>
          <w:rFonts w:ascii="Kokila" w:hAnsi="Kokila" w:cs="Kokila"/>
          <w:b/>
          <w:bCs/>
          <w:color w:val="7030A0"/>
          <w:sz w:val="36"/>
          <w:szCs w:val="36"/>
          <w:lang w:bidi="mr-IN"/>
        </w:rPr>
        <w:t>Process</w:t>
      </w:r>
    </w:p>
    <w:p w:rsidR="00CA290C" w:rsidRPr="00694865" w:rsidRDefault="00CA290C" w:rsidP="00CA290C">
      <w:pPr>
        <w:autoSpaceDE w:val="0"/>
        <w:autoSpaceDN w:val="0"/>
        <w:adjustRightInd w:val="0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94865" w:rsidRPr="00694865" w:rsidRDefault="00BA1750" w:rsidP="006948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Please confirm this is the first and only time you answer this survey. </w:t>
      </w:r>
    </w:p>
    <w:p w:rsidR="00BA1750" w:rsidRPr="00694865" w:rsidRDefault="00BA1750" w:rsidP="00C30E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कृपया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याची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खात्री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करा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कि</w:t>
      </w:r>
      <w:r w:rsidR="0069486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तुम्ही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याचे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सर्वेक्षण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प्रथम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करीत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आहात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694865" w:rsidRPr="00694865" w:rsidRDefault="00BA1750" w:rsidP="00C30E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Yes</w:t>
      </w:r>
    </w:p>
    <w:p w:rsidR="00BA1750" w:rsidRPr="00694865" w:rsidRDefault="00BA1750" w:rsidP="00C30E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No</w:t>
      </w:r>
    </w:p>
    <w:p w:rsidR="00394167" w:rsidRPr="00694865" w:rsidRDefault="00394167" w:rsidP="00C30E7F">
      <w:pPr>
        <w:autoSpaceDE w:val="0"/>
        <w:autoSpaceDN w:val="0"/>
        <w:adjustRightInd w:val="0"/>
        <w:spacing w:line="276" w:lineRule="auto"/>
        <w:ind w:left="720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BA1750" w:rsidRPr="00694865" w:rsidRDefault="00BA1750" w:rsidP="00C30E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Age *</w:t>
      </w:r>
    </w:p>
    <w:p w:rsidR="00BA1750" w:rsidRPr="00116E8D" w:rsidRDefault="00BA1750" w:rsidP="00116E8D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BA1750" w:rsidRPr="00694865" w:rsidRDefault="00BA1750" w:rsidP="00C30E7F">
      <w:pPr>
        <w:autoSpaceDE w:val="0"/>
        <w:autoSpaceDN w:val="0"/>
        <w:adjustRightInd w:val="0"/>
        <w:spacing w:line="276" w:lineRule="auto"/>
        <w:ind w:firstLine="360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D) Gender *</w:t>
      </w:r>
    </w:p>
    <w:p w:rsidR="00BA1750" w:rsidRPr="00694865" w:rsidRDefault="00BA1750" w:rsidP="00C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Female</w:t>
      </w:r>
    </w:p>
    <w:p w:rsidR="00BA1750" w:rsidRPr="00694865" w:rsidRDefault="00BA1750" w:rsidP="00C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Male</w:t>
      </w:r>
    </w:p>
    <w:p w:rsidR="00BA1750" w:rsidRPr="00694865" w:rsidRDefault="00BA1750" w:rsidP="00C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Transgender</w:t>
      </w:r>
    </w:p>
    <w:p w:rsidR="00394167" w:rsidRPr="00694865" w:rsidRDefault="00394167" w:rsidP="00C30E7F">
      <w:pPr>
        <w:pStyle w:val="ListParagraph"/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FB405E" w:rsidRPr="00694865" w:rsidRDefault="00FB405E" w:rsidP="00C30E7F">
      <w:pPr>
        <w:autoSpaceDE w:val="0"/>
        <w:autoSpaceDN w:val="0"/>
        <w:adjustRightInd w:val="0"/>
        <w:spacing w:line="276" w:lineRule="auto"/>
        <w:ind w:left="360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E) What degree program are you pursuing now?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तुम्ही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सध्या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डिग्री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प्राप्त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करीत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आहात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FB405E" w:rsidRPr="00694865" w:rsidRDefault="00FB405E" w:rsidP="00C30E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Bachelors</w:t>
      </w:r>
    </w:p>
    <w:p w:rsidR="00FB405E" w:rsidRPr="00694865" w:rsidRDefault="00FB405E" w:rsidP="00C30E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Masters</w:t>
      </w:r>
    </w:p>
    <w:p w:rsidR="00FB405E" w:rsidRPr="00694865" w:rsidRDefault="00FB405E" w:rsidP="00C30E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M. Phil.</w:t>
      </w:r>
    </w:p>
    <w:p w:rsidR="00FB405E" w:rsidRPr="00694865" w:rsidRDefault="00FB405E" w:rsidP="00C30E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Doctorate</w:t>
      </w:r>
    </w:p>
    <w:p w:rsidR="00FB405E" w:rsidRPr="00694865" w:rsidRDefault="00FB405E" w:rsidP="00C30E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Other</w:t>
      </w:r>
    </w:p>
    <w:p w:rsidR="00394167" w:rsidRPr="00694865" w:rsidRDefault="00394167" w:rsidP="00C30E7F">
      <w:pPr>
        <w:autoSpaceDE w:val="0"/>
        <w:autoSpaceDN w:val="0"/>
        <w:adjustRightInd w:val="0"/>
        <w:spacing w:line="276" w:lineRule="auto"/>
        <w:ind w:left="720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937E69" w:rsidRPr="00694865" w:rsidRDefault="00937E69" w:rsidP="00C30E7F">
      <w:pPr>
        <w:autoSpaceDE w:val="0"/>
        <w:autoSpaceDN w:val="0"/>
        <w:adjustRightInd w:val="0"/>
        <w:spacing w:line="276" w:lineRule="auto"/>
        <w:ind w:left="360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F) What subject area are you currently pursuing?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तुम्ही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शाखेत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घेत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आहात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937E69" w:rsidRPr="00694865" w:rsidRDefault="00937E69" w:rsidP="00C30E7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Arts</w:t>
      </w:r>
    </w:p>
    <w:p w:rsidR="00937E69" w:rsidRPr="00694865" w:rsidRDefault="00937E69" w:rsidP="00C30E7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Commerce</w:t>
      </w:r>
    </w:p>
    <w:p w:rsidR="00937E69" w:rsidRPr="00694865" w:rsidRDefault="00937E69" w:rsidP="00C30E7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Science</w:t>
      </w:r>
    </w:p>
    <w:p w:rsidR="00937E69" w:rsidRPr="00694865" w:rsidRDefault="00937E69" w:rsidP="00C30E7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Professional</w:t>
      </w:r>
    </w:p>
    <w:p w:rsidR="00937E69" w:rsidRPr="00694865" w:rsidRDefault="00937E69" w:rsidP="00C30E7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Other</w:t>
      </w:r>
    </w:p>
    <w:p w:rsidR="004E47AC" w:rsidRPr="00694865" w:rsidRDefault="004E47AC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1. How much of the syllabus was covered in the class?</w:t>
      </w:r>
      <w:r w:rsidR="00BD55CF" w:rsidRPr="00694865">
        <w:rPr>
          <w:rFonts w:ascii="Kokila" w:eastAsia="Times New Roman" w:hAnsi="Kokila" w:cs="Kokila"/>
          <w:sz w:val="32"/>
          <w:szCs w:val="32"/>
        </w:rPr>
        <w:t xml:space="preserve"> </w:t>
      </w:r>
      <w:r w:rsidR="00BD55CF" w:rsidRPr="00694865">
        <w:rPr>
          <w:rFonts w:ascii="Kokila" w:eastAsia="Times New Roman" w:hAnsi="Kokila" w:cs="Kokila"/>
          <w:b/>
          <w:bCs/>
          <w:sz w:val="32"/>
          <w:szCs w:val="32"/>
          <w:cs/>
          <w:lang w:bidi="hi-IN"/>
        </w:rPr>
        <w:t>वर्गात</w:t>
      </w:r>
      <w:r w:rsidR="00BD55CF" w:rsidRPr="00694865">
        <w:rPr>
          <w:rFonts w:ascii="Kokila" w:eastAsia="Times New Roman" w:hAnsi="Kokila" w:cs="Kokila"/>
          <w:b/>
          <w:sz w:val="32"/>
          <w:szCs w:val="32"/>
        </w:rPr>
        <w:t xml:space="preserve"> </w:t>
      </w:r>
      <w:r w:rsidR="00BD55CF" w:rsidRPr="00694865">
        <w:rPr>
          <w:rFonts w:ascii="Kokila" w:eastAsia="Times New Roman" w:hAnsi="Kokila" w:cs="Kokila"/>
          <w:b/>
          <w:bCs/>
          <w:sz w:val="32"/>
          <w:szCs w:val="32"/>
          <w:cs/>
          <w:lang w:bidi="hi-IN"/>
        </w:rPr>
        <w:t>किती</w:t>
      </w:r>
      <w:r w:rsidR="00BD55CF" w:rsidRPr="00694865">
        <w:rPr>
          <w:rFonts w:ascii="Kokila" w:eastAsia="Times New Roman" w:hAnsi="Kokila" w:cs="Kokila"/>
          <w:b/>
          <w:sz w:val="32"/>
          <w:szCs w:val="32"/>
        </w:rPr>
        <w:t xml:space="preserve"> </w:t>
      </w:r>
      <w:r w:rsidR="00BD55CF" w:rsidRPr="00694865">
        <w:rPr>
          <w:rFonts w:ascii="Kokila" w:eastAsia="Times New Roman" w:hAnsi="Kokila" w:cs="Kokila"/>
          <w:b/>
          <w:bCs/>
          <w:sz w:val="32"/>
          <w:szCs w:val="32"/>
          <w:cs/>
          <w:lang w:bidi="hi-IN"/>
        </w:rPr>
        <w:t>टक्के</w:t>
      </w:r>
      <w:r w:rsidR="00BD55CF" w:rsidRPr="00694865">
        <w:rPr>
          <w:rFonts w:ascii="Kokila" w:eastAsia="Times New Roman" w:hAnsi="Kokila" w:cs="Kokila"/>
          <w:b/>
          <w:sz w:val="32"/>
          <w:szCs w:val="32"/>
        </w:rPr>
        <w:t xml:space="preserve"> </w:t>
      </w:r>
      <w:r w:rsidR="00BD55CF" w:rsidRPr="00694865">
        <w:rPr>
          <w:rFonts w:ascii="Kokila" w:eastAsia="Times New Roman" w:hAnsi="Kokila" w:cs="Kokila"/>
          <w:b/>
          <w:bCs/>
          <w:sz w:val="32"/>
          <w:szCs w:val="32"/>
          <w:cs/>
          <w:lang w:bidi="hi-IN"/>
        </w:rPr>
        <w:t>अभ्यासक्रम</w:t>
      </w:r>
      <w:r w:rsidR="00BD55CF" w:rsidRPr="00694865">
        <w:rPr>
          <w:rFonts w:ascii="Kokila" w:eastAsia="Times New Roman" w:hAnsi="Kokila" w:cs="Kokila"/>
          <w:b/>
          <w:sz w:val="32"/>
          <w:szCs w:val="32"/>
        </w:rPr>
        <w:t xml:space="preserve"> </w:t>
      </w:r>
      <w:r w:rsidR="00BD55CF" w:rsidRPr="00694865">
        <w:rPr>
          <w:rFonts w:ascii="Kokila" w:eastAsia="Times New Roman" w:hAnsi="Kokila" w:cs="Kokila"/>
          <w:b/>
          <w:bCs/>
          <w:sz w:val="32"/>
          <w:szCs w:val="32"/>
          <w:cs/>
          <w:lang w:bidi="hi-IN"/>
        </w:rPr>
        <w:t>पूर्ण</w:t>
      </w:r>
      <w:r w:rsidR="00BD55CF" w:rsidRPr="00694865">
        <w:rPr>
          <w:rFonts w:ascii="Kokila" w:eastAsia="Times New Roman" w:hAnsi="Kokila" w:cs="Kokila"/>
          <w:b/>
          <w:sz w:val="32"/>
          <w:szCs w:val="32"/>
        </w:rPr>
        <w:t xml:space="preserve"> </w:t>
      </w:r>
      <w:r w:rsidR="00BD55CF" w:rsidRPr="00694865">
        <w:rPr>
          <w:rFonts w:ascii="Kokila" w:eastAsia="Times New Roman" w:hAnsi="Kokila" w:cs="Kokila"/>
          <w:b/>
          <w:bCs/>
          <w:sz w:val="32"/>
          <w:szCs w:val="32"/>
          <w:cs/>
          <w:lang w:bidi="hi-IN"/>
        </w:rPr>
        <w:t>झाला</w:t>
      </w:r>
      <w:r w:rsidR="00BD55CF" w:rsidRPr="00694865">
        <w:rPr>
          <w:rFonts w:ascii="Kokila" w:eastAsia="Times New Roman" w:hAnsi="Kokila" w:cs="Kokila"/>
          <w:b/>
          <w:sz w:val="32"/>
          <w:szCs w:val="32"/>
        </w:rPr>
        <w:t> *</w:t>
      </w:r>
    </w:p>
    <w:p w:rsidR="00615A68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85 to 100%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3 – 70 to 84%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2 – 55 to 69%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1– 30 to 54%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0 –Below 30%</w:t>
      </w:r>
    </w:p>
    <w:p w:rsidR="00DB0C67" w:rsidRPr="00694865" w:rsidRDefault="00DB0C67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2. How well did the teachers prepare for the classes?</w:t>
      </w:r>
      <w:r w:rsidR="00BD55CF" w:rsidRPr="00694865">
        <w:rPr>
          <w:rFonts w:ascii="Kokila" w:eastAsia="Times New Roman" w:hAnsi="Kokila" w:cs="Kokila"/>
          <w:color w:val="000000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वर्गात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कशी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तयारी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करून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येतात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CB443B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–Thoroughly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3 – Satisfactorily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2 – Poorly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1 – Indifferently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0 – Won’t teach at all</w:t>
      </w:r>
    </w:p>
    <w:p w:rsidR="00DB0C67" w:rsidRPr="00694865" w:rsidRDefault="00DB0C67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3. How well were the teachers able to communicate?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वर्गात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संवाद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साधण्यात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कितपत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सक्षम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D55C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आहेत</w:t>
      </w:r>
      <w:r w:rsidR="00BD55CF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Always effective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3 – Sometimes effective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2 – Just satisfactorily</w:t>
      </w:r>
    </w:p>
    <w:p w:rsidR="00615A68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1– Generally ineffective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0– Very poor communication</w:t>
      </w:r>
    </w:p>
    <w:p w:rsidR="00DB0C67" w:rsidRPr="00694865" w:rsidRDefault="00DB0C67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4. The teacher’s approach to teaching can best be described as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शिक्षकाची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शिकवण्याची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पद्धत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चांगली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हे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वर्णन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येईल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4– Excellent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3 – Very good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2 – Good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1 – Fair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0– Poor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5. Fairness of the internal evaluation process by the teachers.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शिक्षकांची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अंतर्गत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मूल्यमापन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पद्धती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कशी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चांगली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FF489C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Always fair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3 – Usually fair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2 – Sometimes unfair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</w:p>
    <w:p w:rsidR="0096702A" w:rsidRPr="00694865" w:rsidRDefault="0096702A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1 – Usually unfair</w:t>
      </w:r>
      <w:r w:rsidRPr="00694865">
        <w:rPr>
          <w:rFonts w:ascii="Kokila" w:hAnsi="Kokila" w:cs="Kokila"/>
          <w:sz w:val="32"/>
          <w:szCs w:val="32"/>
          <w:lang w:bidi="mr-IN"/>
        </w:rPr>
        <w:tab/>
        <w:t>0– Unfair</w:t>
      </w:r>
    </w:p>
    <w:p w:rsidR="0096702A" w:rsidRPr="00694865" w:rsidRDefault="0096702A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6. Was your performance in assignments discussed with you?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तुमच्या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कामगिरीची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तुमच्या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बरोबर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चर्चा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केली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जाते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96702A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Every time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3 – Usually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2 – Occasionally/Sometimes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1 – Rarely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0– Never</w:t>
      </w:r>
    </w:p>
    <w:p w:rsidR="0096702A" w:rsidRPr="00694865" w:rsidRDefault="0096702A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7. </w:t>
      </w: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The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institute takes active interest in promoting internship, student exchange, field visit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opportunities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for students.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आपल्या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संस्थेत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प्रशिक्षण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,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विद्यार्थी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विनिमय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,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फिल्ड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व्हिजीट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(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क्षेत्र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भेट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)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सहल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मध्ये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रुची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96702A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Regularly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3 – Often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2 – Sometimes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1 – Rarely</w:t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</w:r>
      <w:r w:rsidR="0096702A" w:rsidRPr="00694865">
        <w:rPr>
          <w:rFonts w:ascii="Kokila" w:hAnsi="Kokila" w:cs="Kokila"/>
          <w:sz w:val="32"/>
          <w:szCs w:val="32"/>
          <w:lang w:bidi="mr-IN"/>
        </w:rPr>
        <w:tab/>
        <w:t>0– Never</w:t>
      </w:r>
    </w:p>
    <w:p w:rsidR="00A81FBA" w:rsidRPr="00694865" w:rsidRDefault="00A81FBA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8. The teaching and mentoring process in your institution facilitates you in cognitive, social and</w:t>
      </w:r>
      <w:r w:rsidR="00DB0C67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emotional growth.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आपल्या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संस्थेमध्ये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,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शिक्षणाच्या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बाबतीत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सामाजिक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भावनात्मक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विकास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साधतात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A81FBA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Significantly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3 – Very well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2 – Moderately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1 – Marginally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0– Not at all</w:t>
      </w:r>
    </w:p>
    <w:p w:rsidR="00A81FBA" w:rsidRPr="00694865" w:rsidRDefault="00A81FBA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9. The institution provides multiple opportunities to learn and grow.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विद्यार्थ्यांना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शिक्षणाच्या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विविध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संधी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कशा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उपलब्ध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करून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5573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देते</w:t>
      </w:r>
      <w:r w:rsidR="0055573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A81FBA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Strongly agree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3 – Agree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2 – Neutral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1 – Disagree</w:t>
      </w:r>
      <w:r w:rsidR="00A81FBA" w:rsidRPr="00694865">
        <w:rPr>
          <w:rFonts w:ascii="Kokila" w:hAnsi="Kokila" w:cs="Kokila"/>
          <w:sz w:val="32"/>
          <w:szCs w:val="32"/>
          <w:lang w:bidi="mr-IN"/>
        </w:rPr>
        <w:tab/>
        <w:t>0– Strongly disagree</w:t>
      </w:r>
    </w:p>
    <w:p w:rsidR="003955EE" w:rsidRPr="00694865" w:rsidRDefault="003955EE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10. Teachers inform you about your expected competencies, course outcomes and </w:t>
      </w:r>
      <w:proofErr w:type="spell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programme</w:t>
      </w:r>
      <w:proofErr w:type="spellEnd"/>
      <w:r w:rsidR="00DB0C67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outcomes.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शिक्षकांनी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मुलांची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आवड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त्यांच्या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विशेष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दक्षतेनुसार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पाठयक्रम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कार्यक्रमांच्या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परिणामांविषयी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कसे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सूचित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केले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5D1405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आहे</w:t>
      </w:r>
      <w:r w:rsidR="005D1405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394167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Every time</w:t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  <w:t>3 – Usually</w:t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  <w:t>2– Occasionally/Sometimes</w:t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  <w:t>1 – Rarely</w:t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  <w:t>0– Never</w:t>
      </w:r>
    </w:p>
    <w:p w:rsidR="00DB0C67" w:rsidRPr="00694865" w:rsidRDefault="00DB0C67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11. Your mentor does a necessary follow-up with an assigned task to you.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आपले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दिलेल्या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कामाचा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आढावा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कसा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B50E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घेतात</w:t>
      </w:r>
      <w:r w:rsidR="000B50E8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3955EE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Every time</w:t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  <w:t>3 – Usually</w:t>
      </w:r>
      <w:r w:rsidR="003955EE" w:rsidRPr="00694865">
        <w:rPr>
          <w:rFonts w:ascii="Kokila" w:hAnsi="Kokila" w:cs="Kokila"/>
          <w:sz w:val="32"/>
          <w:szCs w:val="32"/>
          <w:lang w:bidi="mr-IN"/>
        </w:rPr>
        <w:tab/>
        <w:t>2 – Occasionally/Sometimes</w:t>
      </w:r>
    </w:p>
    <w:p w:rsidR="00477F3B" w:rsidRPr="00694865" w:rsidRDefault="00477F3B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1 – Rarely</w:t>
      </w:r>
      <w:r w:rsidRPr="00694865">
        <w:rPr>
          <w:rFonts w:ascii="Kokila" w:hAnsi="Kokila" w:cs="Kokila"/>
          <w:sz w:val="32"/>
          <w:szCs w:val="32"/>
          <w:lang w:bidi="mr-IN"/>
        </w:rPr>
        <w:tab/>
      </w:r>
      <w:r w:rsidRPr="00694865">
        <w:rPr>
          <w:rFonts w:ascii="Kokila" w:hAnsi="Kokila" w:cs="Kokila"/>
          <w:sz w:val="32"/>
          <w:szCs w:val="32"/>
          <w:lang w:bidi="mr-IN"/>
        </w:rPr>
        <w:tab/>
        <w:t>0 – I don’t have a mentor</w:t>
      </w:r>
    </w:p>
    <w:p w:rsidR="00477F3B" w:rsidRPr="00694865" w:rsidRDefault="00477F3B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12. The teachers illustrate the concepts through examples and applications.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उदाहरण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आणि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उपाययोजनांच्या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माध्यमातून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संज्ञा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कशा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स्पष्ट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73D0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करतात</w:t>
      </w:r>
      <w:r w:rsidR="00673D0D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477F3B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Every time</w:t>
      </w:r>
      <w:r w:rsidR="00477F3B" w:rsidRPr="00694865">
        <w:rPr>
          <w:rFonts w:ascii="Kokila" w:hAnsi="Kokila" w:cs="Kokila"/>
          <w:sz w:val="32"/>
          <w:szCs w:val="32"/>
          <w:lang w:bidi="mr-IN"/>
        </w:rPr>
        <w:tab/>
      </w:r>
      <w:r w:rsidR="00477F3B" w:rsidRPr="00694865">
        <w:rPr>
          <w:rFonts w:ascii="Kokila" w:hAnsi="Kokila" w:cs="Kokila"/>
          <w:sz w:val="32"/>
          <w:szCs w:val="32"/>
          <w:lang w:bidi="mr-IN"/>
        </w:rPr>
        <w:tab/>
        <w:t>3 – Usually</w:t>
      </w:r>
      <w:r w:rsidR="00477F3B" w:rsidRPr="00694865">
        <w:rPr>
          <w:rFonts w:ascii="Kokila" w:hAnsi="Kokila" w:cs="Kokila"/>
          <w:sz w:val="32"/>
          <w:szCs w:val="32"/>
          <w:lang w:bidi="mr-IN"/>
        </w:rPr>
        <w:tab/>
        <w:t>2 – Occasionally/Sometimes</w:t>
      </w:r>
      <w:r w:rsidR="00477F3B" w:rsidRPr="00694865">
        <w:rPr>
          <w:rFonts w:ascii="Kokila" w:hAnsi="Kokila" w:cs="Kokila"/>
          <w:sz w:val="32"/>
          <w:szCs w:val="32"/>
          <w:lang w:bidi="mr-IN"/>
        </w:rPr>
        <w:tab/>
      </w:r>
      <w:r w:rsidR="00477F3B" w:rsidRPr="00694865">
        <w:rPr>
          <w:rFonts w:ascii="Kokila" w:hAnsi="Kokila" w:cs="Kokila"/>
          <w:sz w:val="32"/>
          <w:szCs w:val="32"/>
          <w:lang w:bidi="mr-IN"/>
        </w:rPr>
        <w:tab/>
        <w:t>1– Rarely</w:t>
      </w:r>
      <w:r w:rsidR="00477F3B" w:rsidRPr="00694865">
        <w:rPr>
          <w:rFonts w:ascii="Kokila" w:hAnsi="Kokila" w:cs="Kokila"/>
          <w:sz w:val="32"/>
          <w:szCs w:val="32"/>
          <w:lang w:bidi="mr-IN"/>
        </w:rPr>
        <w:tab/>
        <w:t>0 – Never</w:t>
      </w:r>
    </w:p>
    <w:p w:rsidR="00477F3B" w:rsidRPr="00694865" w:rsidRDefault="00477F3B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13. The teachers identify your strengths and encourage you with providing right level of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challenges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आपल्या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पूर्ण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efficiency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मुलांच्या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आव्हानांना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कसे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encourage </w:t>
      </w:r>
      <w:r w:rsidR="00602344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करतात</w:t>
      </w:r>
      <w:r w:rsidR="00602344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1A311F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Fully</w:t>
      </w:r>
      <w:r w:rsidR="001A311F" w:rsidRPr="00694865">
        <w:rPr>
          <w:rFonts w:ascii="Kokila" w:hAnsi="Kokila" w:cs="Kokila"/>
          <w:sz w:val="32"/>
          <w:szCs w:val="32"/>
          <w:lang w:bidi="mr-IN"/>
        </w:rPr>
        <w:tab/>
        <w:t>3 – Reasonably</w:t>
      </w:r>
      <w:r w:rsidR="001A311F" w:rsidRPr="00694865">
        <w:rPr>
          <w:rFonts w:ascii="Kokila" w:hAnsi="Kokila" w:cs="Kokila"/>
          <w:sz w:val="32"/>
          <w:szCs w:val="32"/>
          <w:lang w:bidi="mr-IN"/>
        </w:rPr>
        <w:tab/>
        <w:t>2 – Partially</w:t>
      </w:r>
      <w:r w:rsidR="001A311F" w:rsidRPr="00694865">
        <w:rPr>
          <w:rFonts w:ascii="Kokila" w:hAnsi="Kokila" w:cs="Kokila"/>
          <w:sz w:val="32"/>
          <w:szCs w:val="32"/>
          <w:lang w:bidi="mr-IN"/>
        </w:rPr>
        <w:tab/>
      </w:r>
      <w:r w:rsidR="001A311F" w:rsidRPr="00694865">
        <w:rPr>
          <w:rFonts w:ascii="Kokila" w:hAnsi="Kokila" w:cs="Kokila"/>
          <w:sz w:val="32"/>
          <w:szCs w:val="32"/>
          <w:lang w:bidi="mr-IN"/>
        </w:rPr>
        <w:tab/>
        <w:t>1 – Slightly</w:t>
      </w:r>
      <w:r w:rsidR="001A311F" w:rsidRPr="00694865">
        <w:rPr>
          <w:rFonts w:ascii="Kokila" w:hAnsi="Kokila" w:cs="Kokila"/>
          <w:sz w:val="32"/>
          <w:szCs w:val="32"/>
          <w:lang w:bidi="mr-IN"/>
        </w:rPr>
        <w:tab/>
      </w:r>
      <w:r w:rsidR="001A311F" w:rsidRPr="00694865">
        <w:rPr>
          <w:rFonts w:ascii="Kokila" w:hAnsi="Kokila" w:cs="Kokila"/>
          <w:sz w:val="32"/>
          <w:szCs w:val="32"/>
          <w:lang w:bidi="mr-IN"/>
        </w:rPr>
        <w:tab/>
        <w:t>0– Unable to</w:t>
      </w:r>
    </w:p>
    <w:p w:rsidR="001A311F" w:rsidRPr="00694865" w:rsidRDefault="001A311F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14. Teachers are able to identify your weaknesses and help you to overcome them.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तुम्हाला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तुमच्या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कमजोरीवर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मात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करण्यासाठी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कशी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मदत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732EE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करतात</w:t>
      </w:r>
      <w:r w:rsidR="00732EEA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15255D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Every time</w:t>
      </w:r>
      <w:r w:rsidR="0015255D" w:rsidRPr="00694865">
        <w:rPr>
          <w:rFonts w:ascii="Kokila" w:hAnsi="Kokila" w:cs="Kokila"/>
          <w:sz w:val="32"/>
          <w:szCs w:val="32"/>
          <w:lang w:bidi="mr-IN"/>
        </w:rPr>
        <w:tab/>
      </w:r>
      <w:r w:rsidR="0015255D" w:rsidRPr="00694865">
        <w:rPr>
          <w:rFonts w:ascii="Kokila" w:hAnsi="Kokila" w:cs="Kokila"/>
          <w:sz w:val="32"/>
          <w:szCs w:val="32"/>
          <w:lang w:bidi="mr-IN"/>
        </w:rPr>
        <w:tab/>
        <w:t>3 – Usually</w:t>
      </w:r>
      <w:r w:rsidR="0015255D" w:rsidRPr="00694865">
        <w:rPr>
          <w:rFonts w:ascii="Kokila" w:hAnsi="Kokila" w:cs="Kokila"/>
          <w:sz w:val="32"/>
          <w:szCs w:val="32"/>
          <w:lang w:bidi="mr-IN"/>
        </w:rPr>
        <w:tab/>
        <w:t>2 – Occasionally/Sometimes</w:t>
      </w:r>
      <w:r w:rsidR="0015255D" w:rsidRPr="00694865">
        <w:rPr>
          <w:rFonts w:ascii="Kokila" w:hAnsi="Kokila" w:cs="Kokila"/>
          <w:sz w:val="32"/>
          <w:szCs w:val="32"/>
          <w:lang w:bidi="mr-IN"/>
        </w:rPr>
        <w:tab/>
      </w:r>
      <w:r w:rsidR="0015255D" w:rsidRPr="00694865">
        <w:rPr>
          <w:rFonts w:ascii="Kokila" w:hAnsi="Kokila" w:cs="Kokila"/>
          <w:sz w:val="32"/>
          <w:szCs w:val="32"/>
          <w:lang w:bidi="mr-IN"/>
        </w:rPr>
        <w:tab/>
        <w:t>1 – Rarely</w:t>
      </w:r>
      <w:r w:rsidR="0015255D" w:rsidRPr="00694865">
        <w:rPr>
          <w:rFonts w:ascii="Kokila" w:hAnsi="Kokila" w:cs="Kokila"/>
          <w:sz w:val="32"/>
          <w:szCs w:val="32"/>
          <w:lang w:bidi="mr-IN"/>
        </w:rPr>
        <w:tab/>
        <w:t>0 – Never</w:t>
      </w:r>
    </w:p>
    <w:p w:rsidR="00EB7438" w:rsidRPr="00694865" w:rsidRDefault="00EB743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15. The institution makes effort to engage students in the monitoring, review and continuous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quality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improvement of the teaching learning process.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शिक्षा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हि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प्रक्रिया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पूर्ण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होण्यासाठी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संस्था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शिक्षकांमार्फत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विद्यार्थ्यांना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व्यस्त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(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कामात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मग्न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)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करण्यासाठी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कोणते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प्रयत्न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0A60FD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करते</w:t>
      </w:r>
      <w:r w:rsidR="000A60FD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EB743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28"/>
          <w:szCs w:val="28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 xml:space="preserve">4 – </w:t>
      </w:r>
      <w:r w:rsidRPr="00694865">
        <w:rPr>
          <w:rFonts w:ascii="Kokila" w:hAnsi="Kokila" w:cs="Kokila"/>
          <w:sz w:val="28"/>
          <w:szCs w:val="28"/>
          <w:lang w:bidi="mr-IN"/>
        </w:rPr>
        <w:t>Strongly agree</w:t>
      </w:r>
      <w:r w:rsidR="00EB7438" w:rsidRPr="00694865">
        <w:rPr>
          <w:rFonts w:ascii="Kokila" w:hAnsi="Kokila" w:cs="Kokila"/>
          <w:sz w:val="28"/>
          <w:szCs w:val="28"/>
          <w:lang w:bidi="mr-IN"/>
        </w:rPr>
        <w:tab/>
      </w:r>
      <w:r w:rsidR="00EB7438" w:rsidRPr="00694865">
        <w:rPr>
          <w:rFonts w:ascii="Kokila" w:hAnsi="Kokila" w:cs="Kokila"/>
          <w:sz w:val="32"/>
          <w:szCs w:val="32"/>
          <w:lang w:bidi="mr-IN"/>
        </w:rPr>
        <w:t>3 – Agree</w:t>
      </w:r>
      <w:r w:rsidR="00EB7438" w:rsidRPr="00694865">
        <w:rPr>
          <w:rFonts w:ascii="Kokila" w:hAnsi="Kokila" w:cs="Kokila"/>
          <w:sz w:val="32"/>
          <w:szCs w:val="32"/>
          <w:lang w:bidi="mr-IN"/>
        </w:rPr>
        <w:tab/>
        <w:t>2 – Neutral</w:t>
      </w:r>
      <w:r w:rsidR="00EB7438" w:rsidRPr="00694865">
        <w:rPr>
          <w:rFonts w:ascii="Kokila" w:hAnsi="Kokila" w:cs="Kokila"/>
          <w:sz w:val="32"/>
          <w:szCs w:val="32"/>
          <w:lang w:bidi="mr-IN"/>
        </w:rPr>
        <w:tab/>
      </w:r>
      <w:r w:rsidR="00EB7438" w:rsidRPr="00694865">
        <w:rPr>
          <w:rFonts w:ascii="Kokila" w:hAnsi="Kokila" w:cs="Kokila"/>
          <w:sz w:val="32"/>
          <w:szCs w:val="32"/>
          <w:lang w:bidi="mr-IN"/>
        </w:rPr>
        <w:tab/>
        <w:t>1 – Disagree</w:t>
      </w:r>
      <w:r w:rsidR="00EB7438" w:rsidRPr="00694865">
        <w:rPr>
          <w:rFonts w:ascii="Kokila" w:hAnsi="Kokila" w:cs="Kokila"/>
          <w:sz w:val="32"/>
          <w:szCs w:val="32"/>
          <w:lang w:bidi="mr-IN"/>
        </w:rPr>
        <w:tab/>
      </w:r>
      <w:r w:rsidR="00EB7438" w:rsidRPr="00694865">
        <w:rPr>
          <w:rFonts w:ascii="Kokila" w:hAnsi="Kokila" w:cs="Kokila"/>
          <w:sz w:val="32"/>
          <w:szCs w:val="32"/>
          <w:lang w:bidi="mr-IN"/>
        </w:rPr>
        <w:tab/>
        <w:t xml:space="preserve">0 – </w:t>
      </w:r>
      <w:r w:rsidR="00EB7438" w:rsidRPr="00694865">
        <w:rPr>
          <w:rFonts w:ascii="Kokila" w:hAnsi="Kokila" w:cs="Kokila"/>
          <w:sz w:val="28"/>
          <w:szCs w:val="28"/>
          <w:lang w:bidi="mr-IN"/>
        </w:rPr>
        <w:t>Strongly disagree</w:t>
      </w:r>
    </w:p>
    <w:p w:rsidR="00EB7438" w:rsidRPr="00694865" w:rsidRDefault="00EB743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16. The institute/ teachers use student centric methods, such as experiential learning, participative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learning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and problem solving methodologies for enhancing learning experiences.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संस्था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>/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विद्यार्थी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केंद्रित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पद्धतीचा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जसे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प्रायोगिक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,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सहभाग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समस्या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सोडवणूक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पद्धतीचा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विद्यार्थ्यांचा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शैक्षणिक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अनुभव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वाढवण्यासाठी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कसा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प्रयत्न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1771A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करते</w:t>
      </w:r>
      <w:r w:rsidR="00C1771A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57745E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To a great extent</w:t>
      </w:r>
      <w:r w:rsidR="0057745E" w:rsidRPr="00694865">
        <w:rPr>
          <w:rFonts w:ascii="Kokila" w:hAnsi="Kokila" w:cs="Kokila"/>
          <w:sz w:val="32"/>
          <w:szCs w:val="32"/>
          <w:lang w:bidi="mr-IN"/>
        </w:rPr>
        <w:tab/>
      </w:r>
      <w:r w:rsidR="0057745E" w:rsidRPr="00694865">
        <w:rPr>
          <w:rFonts w:ascii="Kokila" w:hAnsi="Kokila" w:cs="Kokila"/>
          <w:sz w:val="32"/>
          <w:szCs w:val="32"/>
          <w:lang w:bidi="mr-IN"/>
        </w:rPr>
        <w:tab/>
        <w:t>3 – Moderate</w:t>
      </w:r>
      <w:r w:rsidR="0057745E" w:rsidRPr="00694865">
        <w:rPr>
          <w:rFonts w:ascii="Kokila" w:hAnsi="Kokila" w:cs="Kokila"/>
          <w:sz w:val="32"/>
          <w:szCs w:val="32"/>
          <w:lang w:bidi="mr-IN"/>
        </w:rPr>
        <w:tab/>
      </w:r>
      <w:r w:rsidR="0057745E" w:rsidRPr="00694865">
        <w:rPr>
          <w:rFonts w:ascii="Kokila" w:hAnsi="Kokila" w:cs="Kokila"/>
          <w:sz w:val="32"/>
          <w:szCs w:val="32"/>
          <w:lang w:bidi="mr-IN"/>
        </w:rPr>
        <w:tab/>
      </w:r>
      <w:r w:rsidR="00FF489C" w:rsidRPr="00694865">
        <w:rPr>
          <w:rFonts w:ascii="Kokila" w:hAnsi="Kokila" w:cs="Kokila"/>
          <w:sz w:val="32"/>
          <w:szCs w:val="32"/>
          <w:lang w:bidi="mr-IN"/>
        </w:rPr>
        <w:t xml:space="preserve">2 – </w:t>
      </w:r>
      <w:proofErr w:type="spellStart"/>
      <w:r w:rsidR="00FF489C" w:rsidRPr="00694865">
        <w:rPr>
          <w:rFonts w:ascii="Kokila" w:hAnsi="Kokila" w:cs="Kokila"/>
          <w:sz w:val="32"/>
          <w:szCs w:val="32"/>
          <w:lang w:bidi="mr-IN"/>
        </w:rPr>
        <w:t>Some what</w:t>
      </w:r>
      <w:proofErr w:type="spellEnd"/>
      <w:r w:rsidR="00FF489C" w:rsidRPr="00694865">
        <w:rPr>
          <w:rFonts w:ascii="Kokila" w:hAnsi="Kokila" w:cs="Kokila"/>
          <w:sz w:val="32"/>
          <w:szCs w:val="32"/>
          <w:lang w:bidi="mr-IN"/>
        </w:rPr>
        <w:tab/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>1 – Very little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 xml:space="preserve">   </w:t>
      </w:r>
      <w:r w:rsidR="0057745E" w:rsidRPr="00694865">
        <w:rPr>
          <w:rFonts w:ascii="Kokila" w:hAnsi="Kokila" w:cs="Kokila"/>
          <w:sz w:val="32"/>
          <w:szCs w:val="32"/>
          <w:lang w:bidi="mr-IN"/>
        </w:rPr>
        <w:t>0 – Not at all</w:t>
      </w:r>
    </w:p>
    <w:p w:rsidR="0057745E" w:rsidRPr="00694865" w:rsidRDefault="0057745E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17. Teachers encourage you to participate in extracurricular activities.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तुम्हाला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आभ्यासाव्यतिरिक्त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इतर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उपक्रमामध्ये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भाग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घेण्यास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प्रोत्साहित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B0534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करतात</w:t>
      </w:r>
      <w:r w:rsidR="00B05349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3D5F5B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Strongly agree</w:t>
      </w:r>
      <w:r w:rsidR="003D5F5B" w:rsidRPr="00694865">
        <w:rPr>
          <w:rFonts w:ascii="Kokila" w:hAnsi="Kokila" w:cs="Kokila"/>
          <w:sz w:val="32"/>
          <w:szCs w:val="32"/>
          <w:lang w:bidi="mr-IN"/>
        </w:rPr>
        <w:tab/>
        <w:t>3 – Agree</w:t>
      </w:r>
      <w:r w:rsidR="003D5F5B" w:rsidRPr="00694865">
        <w:rPr>
          <w:rFonts w:ascii="Kokila" w:hAnsi="Kokila" w:cs="Kokila"/>
          <w:sz w:val="32"/>
          <w:szCs w:val="32"/>
          <w:lang w:bidi="mr-IN"/>
        </w:rPr>
        <w:tab/>
        <w:t>2 – Neutral</w:t>
      </w:r>
      <w:r w:rsidR="003D5F5B" w:rsidRPr="00694865">
        <w:rPr>
          <w:rFonts w:ascii="Kokila" w:hAnsi="Kokila" w:cs="Kokila"/>
          <w:sz w:val="32"/>
          <w:szCs w:val="32"/>
          <w:lang w:bidi="mr-IN"/>
        </w:rPr>
        <w:tab/>
        <w:t>1 – Disagree</w:t>
      </w:r>
      <w:r w:rsidR="003D5F5B" w:rsidRPr="00694865">
        <w:rPr>
          <w:rFonts w:ascii="Kokila" w:hAnsi="Kokila" w:cs="Kokila"/>
          <w:sz w:val="32"/>
          <w:szCs w:val="32"/>
          <w:lang w:bidi="mr-IN"/>
        </w:rPr>
        <w:tab/>
        <w:t>0 – Strongly disagree</w:t>
      </w:r>
    </w:p>
    <w:p w:rsidR="00C30E7F" w:rsidRPr="00694865" w:rsidRDefault="00C30E7F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18. Efforts are made by the institute/ teachers to inculcate soft skills, life skills and employability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skills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to make you ready for the world of work.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संस्था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>/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तुम्हाला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रोजगार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प्राप्तीसाठी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व्यवहार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कुशलता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,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जीवन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कौशल्य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रोजगार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योग्यता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कौशल्ये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समजण्यासाठी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कसे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प्रयत्न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C429F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करतात</w:t>
      </w:r>
      <w:r w:rsidR="00FC429F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DD1B1F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To a great extent</w:t>
      </w:r>
      <w:r w:rsidR="00DB0C67">
        <w:rPr>
          <w:rFonts w:ascii="Kokila" w:hAnsi="Kokila" w:cs="Kokila"/>
          <w:sz w:val="32"/>
          <w:szCs w:val="32"/>
          <w:lang w:bidi="mr-IN"/>
        </w:rPr>
        <w:tab/>
        <w:t xml:space="preserve">   3 – Moderate</w:t>
      </w:r>
      <w:r w:rsidR="00DD1B1F" w:rsidRPr="00694865">
        <w:rPr>
          <w:rFonts w:ascii="Kokila" w:hAnsi="Kokila" w:cs="Kokila"/>
          <w:sz w:val="32"/>
          <w:szCs w:val="32"/>
          <w:lang w:bidi="mr-IN"/>
        </w:rPr>
        <w:tab/>
      </w:r>
      <w:r w:rsidR="00FF489C" w:rsidRPr="00694865">
        <w:rPr>
          <w:rFonts w:ascii="Kokila" w:hAnsi="Kokila" w:cs="Kokila"/>
          <w:sz w:val="32"/>
          <w:szCs w:val="32"/>
          <w:lang w:bidi="mr-IN"/>
        </w:rPr>
        <w:t>2 – Somewhat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>1 – Very little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 xml:space="preserve">   </w:t>
      </w:r>
      <w:r w:rsidR="00DD1B1F" w:rsidRPr="00694865">
        <w:rPr>
          <w:rFonts w:ascii="Kokila" w:hAnsi="Kokila" w:cs="Kokila"/>
          <w:sz w:val="32"/>
          <w:szCs w:val="32"/>
          <w:lang w:bidi="mr-IN"/>
        </w:rPr>
        <w:t>0 – Not at all</w:t>
      </w:r>
    </w:p>
    <w:p w:rsidR="00DB0C67" w:rsidRPr="00694865" w:rsidRDefault="00DB0C67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19. What percentage of teachers use ICT tools such as LCD projector, Multimedia, etc. while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proofErr w:type="gramStart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teaching</w:t>
      </w:r>
      <w:proofErr w:type="gramEnd"/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किती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टक्के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शिक्षक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शिकवताना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L.C.D.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प्रोजेक्टर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, Multi-media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मिडिया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यांचा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वापर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F14188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करतात</w:t>
      </w:r>
      <w:r w:rsidR="00F14188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425F29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 Above 90%</w:t>
      </w:r>
      <w:r w:rsidR="00425F29" w:rsidRPr="00694865">
        <w:rPr>
          <w:rFonts w:ascii="Kokila" w:hAnsi="Kokila" w:cs="Kokila"/>
          <w:sz w:val="32"/>
          <w:szCs w:val="32"/>
          <w:lang w:bidi="mr-IN"/>
        </w:rPr>
        <w:tab/>
        <w:t>3 – 70 – 8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>9%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>2 – 50 – 69%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>1 – 30 – 49%</w:t>
      </w:r>
      <w:r w:rsidR="00FF489C" w:rsidRPr="00694865">
        <w:rPr>
          <w:rFonts w:ascii="Kokila" w:hAnsi="Kokila" w:cs="Kokila"/>
          <w:sz w:val="32"/>
          <w:szCs w:val="32"/>
          <w:lang w:bidi="mr-IN"/>
        </w:rPr>
        <w:tab/>
        <w:t xml:space="preserve">          </w:t>
      </w:r>
      <w:r w:rsidR="00425F29" w:rsidRPr="00694865">
        <w:rPr>
          <w:rFonts w:ascii="Kokila" w:hAnsi="Kokila" w:cs="Kokila"/>
          <w:sz w:val="32"/>
          <w:szCs w:val="32"/>
          <w:lang w:bidi="mr-IN"/>
        </w:rPr>
        <w:t>0 – Below 29%</w:t>
      </w:r>
    </w:p>
    <w:p w:rsidR="00425F29" w:rsidRPr="00694865" w:rsidRDefault="00425F29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20. The overall quality of teaching-learning process in your institute is very good.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आपल्या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संस्थेमध्ये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शिक्षा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पद्धत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चांगली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2F37D9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आहे</w:t>
      </w:r>
      <w:r w:rsidR="002F37D9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324357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4 –Strongly agree</w:t>
      </w:r>
      <w:r w:rsidR="00DB0C67">
        <w:rPr>
          <w:rFonts w:ascii="Kokila" w:hAnsi="Kokila" w:cs="Kokila"/>
          <w:sz w:val="32"/>
          <w:szCs w:val="32"/>
          <w:lang w:bidi="mr-IN"/>
        </w:rPr>
        <w:tab/>
        <w:t>3 – Agree</w:t>
      </w:r>
      <w:r w:rsidR="00DB0C67">
        <w:rPr>
          <w:rFonts w:ascii="Kokila" w:hAnsi="Kokila" w:cs="Kokila"/>
          <w:sz w:val="32"/>
          <w:szCs w:val="32"/>
          <w:lang w:bidi="mr-IN"/>
        </w:rPr>
        <w:tab/>
      </w:r>
      <w:r w:rsidR="00324357" w:rsidRPr="00694865">
        <w:rPr>
          <w:rFonts w:ascii="Kokila" w:hAnsi="Kokila" w:cs="Kokila"/>
          <w:sz w:val="32"/>
          <w:szCs w:val="32"/>
          <w:lang w:bidi="mr-IN"/>
        </w:rPr>
        <w:t>2 – Neutral</w:t>
      </w:r>
      <w:r w:rsidR="00324357" w:rsidRPr="00694865">
        <w:rPr>
          <w:rFonts w:ascii="Kokila" w:hAnsi="Kokila" w:cs="Kokila"/>
          <w:sz w:val="32"/>
          <w:szCs w:val="32"/>
          <w:lang w:bidi="mr-IN"/>
        </w:rPr>
        <w:tab/>
        <w:t>1 – Disagree</w:t>
      </w:r>
      <w:r w:rsidR="00324357" w:rsidRPr="00694865">
        <w:rPr>
          <w:rFonts w:ascii="Kokila" w:hAnsi="Kokila" w:cs="Kokila"/>
          <w:sz w:val="32"/>
          <w:szCs w:val="32"/>
          <w:lang w:bidi="mr-IN"/>
        </w:rPr>
        <w:tab/>
      </w:r>
      <w:r w:rsidR="00324357" w:rsidRPr="00694865">
        <w:rPr>
          <w:rFonts w:ascii="Kokila" w:hAnsi="Kokila" w:cs="Kokila"/>
          <w:sz w:val="32"/>
          <w:szCs w:val="32"/>
          <w:lang w:bidi="mr-IN"/>
        </w:rPr>
        <w:tab/>
        <w:t>0 – Strongly disagree</w:t>
      </w:r>
    </w:p>
    <w:p w:rsidR="00324357" w:rsidRPr="00694865" w:rsidRDefault="00324357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b/>
          <w:bCs/>
          <w:sz w:val="32"/>
          <w:szCs w:val="32"/>
          <w:lang w:bidi="mr-IN"/>
        </w:rPr>
      </w:pP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21. Give three observation / suggestions to improve the overall teaching – learning experience</w:t>
      </w:r>
      <w:r w:rsidR="00DB0C67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Pr="00694865">
        <w:rPr>
          <w:rFonts w:ascii="Kokila" w:hAnsi="Kokila" w:cs="Kokila"/>
          <w:b/>
          <w:bCs/>
          <w:sz w:val="32"/>
          <w:szCs w:val="32"/>
          <w:lang w:bidi="mr-IN"/>
        </w:rPr>
        <w:t>in your institution.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आपल्या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संस्थेच्या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शिक्षण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/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शिक्षा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अनुभवाविषयी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३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विचार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/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सूचना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नमूद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 w:rsidR="00C646B3" w:rsidRPr="00694865">
        <w:rPr>
          <w:rFonts w:ascii="Kokila" w:hAnsi="Kokila" w:cs="Kokila"/>
          <w:b/>
          <w:bCs/>
          <w:sz w:val="32"/>
          <w:szCs w:val="32"/>
          <w:cs/>
          <w:lang w:bidi="mr-IN"/>
        </w:rPr>
        <w:t>करा</w:t>
      </w:r>
      <w:r w:rsidR="00C646B3" w:rsidRPr="00694865">
        <w:rPr>
          <w:rFonts w:ascii="Kokila" w:hAnsi="Kokila" w:cs="Kokila"/>
          <w:b/>
          <w:bCs/>
          <w:sz w:val="32"/>
          <w:szCs w:val="32"/>
          <w:lang w:bidi="mr-IN"/>
        </w:rPr>
        <w:t> *</w:t>
      </w:r>
    </w:p>
    <w:p w:rsidR="00DB0C67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a)</w:t>
      </w:r>
    </w:p>
    <w:p w:rsidR="00615A68" w:rsidRPr="00694865" w:rsidRDefault="00615A68" w:rsidP="00C30E7F">
      <w:pPr>
        <w:autoSpaceDE w:val="0"/>
        <w:autoSpaceDN w:val="0"/>
        <w:adjustRightInd w:val="0"/>
        <w:spacing w:line="276" w:lineRule="auto"/>
        <w:rPr>
          <w:rFonts w:ascii="Kokila" w:hAnsi="Kokila" w:cs="Kokila"/>
          <w:sz w:val="32"/>
          <w:szCs w:val="32"/>
          <w:lang w:bidi="mr-IN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b)</w:t>
      </w:r>
    </w:p>
    <w:p w:rsidR="00223CFA" w:rsidRPr="00694865" w:rsidRDefault="00615A68" w:rsidP="00C30E7F">
      <w:pPr>
        <w:spacing w:line="276" w:lineRule="auto"/>
        <w:rPr>
          <w:rFonts w:ascii="Kokila" w:hAnsi="Kokila" w:cs="Kokila"/>
          <w:sz w:val="28"/>
          <w:szCs w:val="28"/>
        </w:rPr>
      </w:pPr>
      <w:r w:rsidRPr="00694865">
        <w:rPr>
          <w:rFonts w:ascii="Kokila" w:hAnsi="Kokila" w:cs="Kokila"/>
          <w:sz w:val="32"/>
          <w:szCs w:val="32"/>
          <w:lang w:bidi="mr-IN"/>
        </w:rPr>
        <w:t>c)</w:t>
      </w:r>
    </w:p>
    <w:sectPr w:rsidR="00223CFA" w:rsidRPr="00694865" w:rsidSect="005268B1">
      <w:pgSz w:w="11909" w:h="16834" w:code="9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86"/>
    <w:multiLevelType w:val="multilevel"/>
    <w:tmpl w:val="63D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B5E85"/>
    <w:multiLevelType w:val="multilevel"/>
    <w:tmpl w:val="C85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258F1"/>
    <w:multiLevelType w:val="multilevel"/>
    <w:tmpl w:val="C2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43FF"/>
    <w:multiLevelType w:val="multilevel"/>
    <w:tmpl w:val="8C1C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C003E"/>
    <w:multiLevelType w:val="hybridMultilevel"/>
    <w:tmpl w:val="CF3E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7F73"/>
    <w:multiLevelType w:val="hybridMultilevel"/>
    <w:tmpl w:val="B8B21122"/>
    <w:lvl w:ilvl="0" w:tplc="FCF02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90760"/>
    <w:multiLevelType w:val="multilevel"/>
    <w:tmpl w:val="382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A68"/>
    <w:rsid w:val="00074F6C"/>
    <w:rsid w:val="000A60FD"/>
    <w:rsid w:val="000B50E8"/>
    <w:rsid w:val="0010741B"/>
    <w:rsid w:val="00116E8D"/>
    <w:rsid w:val="0015255D"/>
    <w:rsid w:val="00167CAC"/>
    <w:rsid w:val="001A311F"/>
    <w:rsid w:val="00223CFA"/>
    <w:rsid w:val="00265048"/>
    <w:rsid w:val="002D348C"/>
    <w:rsid w:val="002F37D9"/>
    <w:rsid w:val="00324357"/>
    <w:rsid w:val="00346239"/>
    <w:rsid w:val="003750F7"/>
    <w:rsid w:val="00394167"/>
    <w:rsid w:val="003955EE"/>
    <w:rsid w:val="003C1E03"/>
    <w:rsid w:val="003D5F5B"/>
    <w:rsid w:val="00425F29"/>
    <w:rsid w:val="00444D65"/>
    <w:rsid w:val="00477F3B"/>
    <w:rsid w:val="00485B8C"/>
    <w:rsid w:val="004D7EA1"/>
    <w:rsid w:val="004E47AC"/>
    <w:rsid w:val="005028BE"/>
    <w:rsid w:val="00520F70"/>
    <w:rsid w:val="005268B1"/>
    <w:rsid w:val="00555734"/>
    <w:rsid w:val="0057745E"/>
    <w:rsid w:val="005A1AD7"/>
    <w:rsid w:val="005D1405"/>
    <w:rsid w:val="00602344"/>
    <w:rsid w:val="00615A68"/>
    <w:rsid w:val="00673D0D"/>
    <w:rsid w:val="00694865"/>
    <w:rsid w:val="006B74A1"/>
    <w:rsid w:val="00732EEA"/>
    <w:rsid w:val="007864BC"/>
    <w:rsid w:val="007B73E1"/>
    <w:rsid w:val="00905DE1"/>
    <w:rsid w:val="00937E69"/>
    <w:rsid w:val="0096702A"/>
    <w:rsid w:val="009A5E01"/>
    <w:rsid w:val="00A81FBA"/>
    <w:rsid w:val="00AB2C7C"/>
    <w:rsid w:val="00B05349"/>
    <w:rsid w:val="00BA1750"/>
    <w:rsid w:val="00BB0FDF"/>
    <w:rsid w:val="00BD55CF"/>
    <w:rsid w:val="00BF6871"/>
    <w:rsid w:val="00C1771A"/>
    <w:rsid w:val="00C30E7F"/>
    <w:rsid w:val="00C646B3"/>
    <w:rsid w:val="00C7449E"/>
    <w:rsid w:val="00CA290C"/>
    <w:rsid w:val="00CB443B"/>
    <w:rsid w:val="00D06D37"/>
    <w:rsid w:val="00DB0C67"/>
    <w:rsid w:val="00DD1B1F"/>
    <w:rsid w:val="00DF5974"/>
    <w:rsid w:val="00EB7438"/>
    <w:rsid w:val="00EC58F2"/>
    <w:rsid w:val="00F14188"/>
    <w:rsid w:val="00FB405E"/>
    <w:rsid w:val="00FC429F"/>
    <w:rsid w:val="00FF4245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50"/>
    <w:pPr>
      <w:ind w:left="720"/>
      <w:contextualSpacing/>
    </w:pPr>
  </w:style>
  <w:style w:type="character" w:customStyle="1" w:styleId="ninja-forms-req-symbol">
    <w:name w:val="ninja-forms-req-symbol"/>
    <w:basedOn w:val="DefaultParagraphFont"/>
    <w:rsid w:val="00BA1750"/>
  </w:style>
  <w:style w:type="table" w:styleId="TableGrid">
    <w:name w:val="Table Grid"/>
    <w:basedOn w:val="TableNormal"/>
    <w:uiPriority w:val="59"/>
    <w:rsid w:val="0022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93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21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60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45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77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97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33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302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236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02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088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61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16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379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5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9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67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1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1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69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19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563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21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125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47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62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73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05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3025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12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23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99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26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30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01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10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13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0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95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95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94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HariOm</cp:lastModifiedBy>
  <cp:revision>57</cp:revision>
  <dcterms:created xsi:type="dcterms:W3CDTF">2019-08-27T05:17:00Z</dcterms:created>
  <dcterms:modified xsi:type="dcterms:W3CDTF">2019-12-23T09:01:00Z</dcterms:modified>
</cp:coreProperties>
</file>